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Gewerk: Wärmedämmverbundsystem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